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E18" w:rsidRDefault="00214E18" w:rsidP="00FA511D">
      <w:pPr>
        <w:pStyle w:val="NormalWeb"/>
        <w:shd w:val="clear" w:color="auto" w:fill="FFFFFF"/>
        <w:spacing w:before="0" w:beforeAutospacing="0" w:after="225" w:afterAutospacing="0" w:line="300" w:lineRule="atLeast"/>
        <w:rPr>
          <w:sz w:val="28"/>
          <w:szCs w:val="28"/>
        </w:rPr>
      </w:pPr>
    </w:p>
    <w:p w:rsidR="00214E18" w:rsidRPr="00FA511D" w:rsidRDefault="00214E18" w:rsidP="00FA511D">
      <w:pPr>
        <w:pStyle w:val="Heading1"/>
        <w:shd w:val="clear" w:color="auto" w:fill="FFFFFF"/>
        <w:spacing w:before="120" w:beforeAutospacing="0" w:after="120" w:afterAutospacing="0" w:line="396" w:lineRule="atLeast"/>
        <w:ind w:left="150" w:right="150"/>
        <w:jc w:val="center"/>
        <w:rPr>
          <w:color w:val="444444"/>
          <w:sz w:val="33"/>
          <w:szCs w:val="33"/>
        </w:rPr>
      </w:pPr>
      <w:r w:rsidRPr="00FA511D">
        <w:rPr>
          <w:color w:val="444444"/>
          <w:sz w:val="33"/>
          <w:szCs w:val="33"/>
        </w:rPr>
        <w:t xml:space="preserve">Мониторинг результатов обучения по дополнительной </w:t>
      </w:r>
      <w:r>
        <w:rPr>
          <w:color w:val="444444"/>
          <w:sz w:val="33"/>
          <w:szCs w:val="33"/>
        </w:rPr>
        <w:t>обще</w:t>
      </w:r>
      <w:r w:rsidRPr="00FA511D">
        <w:rPr>
          <w:color w:val="444444"/>
          <w:sz w:val="33"/>
          <w:szCs w:val="33"/>
        </w:rPr>
        <w:t>образовательной</w:t>
      </w:r>
      <w:r>
        <w:rPr>
          <w:color w:val="444444"/>
          <w:sz w:val="33"/>
          <w:szCs w:val="33"/>
        </w:rPr>
        <w:t xml:space="preserve"> и общеразвивающей</w:t>
      </w:r>
      <w:r w:rsidRPr="00FA511D">
        <w:rPr>
          <w:color w:val="444444"/>
          <w:sz w:val="33"/>
          <w:szCs w:val="33"/>
        </w:rPr>
        <w:t xml:space="preserve"> программе</w:t>
      </w:r>
    </w:p>
    <w:p w:rsidR="00214E18" w:rsidRPr="00177CDE" w:rsidRDefault="00214E18" w:rsidP="00FA511D">
      <w:pPr>
        <w:pStyle w:val="NormalWeb"/>
        <w:shd w:val="clear" w:color="auto" w:fill="FFFFFF"/>
        <w:spacing w:before="0" w:beforeAutospacing="0" w:after="225" w:afterAutospacing="0" w:line="300" w:lineRule="atLeast"/>
        <w:rPr>
          <w:rFonts w:ascii="Trebuchet MS" w:hAnsi="Trebuchet MS"/>
          <w:sz w:val="28"/>
          <w:szCs w:val="28"/>
        </w:rPr>
      </w:pPr>
      <w:r w:rsidRPr="00C616C3">
        <w:rPr>
          <w:sz w:val="28"/>
          <w:szCs w:val="28"/>
        </w:rPr>
        <w:t>1.    Уровень освоения детьми содержания изучаемой образовательной программы.</w:t>
      </w:r>
      <w:r w:rsidRPr="00C616C3">
        <w:rPr>
          <w:sz w:val="28"/>
          <w:szCs w:val="28"/>
        </w:rPr>
        <w:br/>
        <w:t>2.    Устойчивость интереса детей к содержанию образовательно</w:t>
      </w:r>
      <w:r>
        <w:rPr>
          <w:sz w:val="28"/>
          <w:szCs w:val="28"/>
        </w:rPr>
        <w:t>й программы, к предлагаемой дея</w:t>
      </w:r>
      <w:r w:rsidRPr="00C616C3">
        <w:rPr>
          <w:sz w:val="28"/>
          <w:szCs w:val="28"/>
        </w:rPr>
        <w:t>тельности и коллективу.</w:t>
      </w:r>
      <w:r w:rsidRPr="00C616C3">
        <w:rPr>
          <w:sz w:val="28"/>
          <w:szCs w:val="28"/>
        </w:rPr>
        <w:br/>
        <w:t>3.    Уровень творческой активности детей.</w:t>
      </w:r>
      <w:r w:rsidRPr="00C616C3">
        <w:rPr>
          <w:sz w:val="28"/>
          <w:szCs w:val="28"/>
        </w:rPr>
        <w:br/>
        <w:t xml:space="preserve">4.    Уровень </w:t>
      </w:r>
      <w:r>
        <w:rPr>
          <w:sz w:val="28"/>
          <w:szCs w:val="28"/>
        </w:rPr>
        <w:t xml:space="preserve">теоретической и </w:t>
      </w:r>
      <w:r w:rsidRPr="00C616C3">
        <w:rPr>
          <w:sz w:val="28"/>
          <w:szCs w:val="28"/>
        </w:rPr>
        <w:t>практической реализации творческих достижений обучающихся.</w:t>
      </w:r>
      <w:r w:rsidRPr="00C616C3">
        <w:rPr>
          <w:sz w:val="28"/>
          <w:szCs w:val="28"/>
        </w:rPr>
        <w:br/>
        <w:t xml:space="preserve">  </w:t>
      </w:r>
      <w:r>
        <w:rPr>
          <w:sz w:val="28"/>
          <w:szCs w:val="28"/>
        </w:rPr>
        <w:t xml:space="preserve">   </w:t>
      </w:r>
      <w:r w:rsidRPr="00C616C3">
        <w:rPr>
          <w:sz w:val="28"/>
          <w:szCs w:val="28"/>
        </w:rPr>
        <w:t xml:space="preserve">Мониторинг в </w:t>
      </w:r>
      <w:r>
        <w:rPr>
          <w:sz w:val="28"/>
          <w:szCs w:val="28"/>
        </w:rPr>
        <w:t xml:space="preserve"> МКОУ ДО « ДДТ»</w:t>
      </w:r>
      <w:r w:rsidRPr="00C616C3">
        <w:rPr>
          <w:sz w:val="28"/>
          <w:szCs w:val="28"/>
        </w:rPr>
        <w:t>неразрывно связан с прогноз</w:t>
      </w:r>
      <w:r>
        <w:rPr>
          <w:sz w:val="28"/>
          <w:szCs w:val="28"/>
        </w:rPr>
        <w:t>ом желаемого состояния и резуль</w:t>
      </w:r>
      <w:r w:rsidRPr="00C616C3">
        <w:rPr>
          <w:sz w:val="28"/>
          <w:szCs w:val="28"/>
        </w:rPr>
        <w:t xml:space="preserve">татов - </w:t>
      </w:r>
      <w:r>
        <w:rPr>
          <w:sz w:val="28"/>
          <w:szCs w:val="28"/>
        </w:rPr>
        <w:t xml:space="preserve"> </w:t>
      </w:r>
      <w:r w:rsidRPr="00C616C3">
        <w:rPr>
          <w:sz w:val="28"/>
          <w:szCs w:val="28"/>
        </w:rPr>
        <w:t>показателями результативности. В ходе мониторинга по итогам оценки результатов осуществляется процесс корректировки целей, содержания и организации образовательного процесса.</w:t>
      </w:r>
      <w:r w:rsidRPr="00C616C3">
        <w:rPr>
          <w:sz w:val="28"/>
          <w:szCs w:val="28"/>
        </w:rPr>
        <w:br/>
      </w:r>
      <w:r>
        <w:rPr>
          <w:sz w:val="28"/>
          <w:szCs w:val="28"/>
        </w:rPr>
        <w:t xml:space="preserve">    </w:t>
      </w:r>
      <w:r w:rsidRPr="00C616C3">
        <w:rPr>
          <w:sz w:val="28"/>
          <w:szCs w:val="28"/>
        </w:rPr>
        <w:t>Условиями эффективности Мониторинга являются:</w:t>
      </w:r>
      <w:r w:rsidRPr="00C616C3">
        <w:rPr>
          <w:sz w:val="28"/>
          <w:szCs w:val="28"/>
        </w:rPr>
        <w:br/>
      </w:r>
      <w:r w:rsidRPr="00C616C3">
        <w:rPr>
          <w:sz w:val="28"/>
          <w:szCs w:val="28"/>
        </w:rPr>
        <w:br/>
        <w:t xml:space="preserve"> Ежегодно образовательный мониторинг в </w:t>
      </w:r>
      <w:r>
        <w:rPr>
          <w:sz w:val="28"/>
          <w:szCs w:val="28"/>
        </w:rPr>
        <w:t xml:space="preserve"> МКОУ ДО « ДДТ» </w:t>
      </w:r>
      <w:r w:rsidRPr="00C616C3">
        <w:rPr>
          <w:sz w:val="28"/>
          <w:szCs w:val="28"/>
        </w:rPr>
        <w:t xml:space="preserve">проходит в </w:t>
      </w:r>
      <w:r>
        <w:rPr>
          <w:sz w:val="28"/>
          <w:szCs w:val="28"/>
        </w:rPr>
        <w:t>5</w:t>
      </w:r>
      <w:r w:rsidRPr="00C616C3">
        <w:rPr>
          <w:sz w:val="28"/>
          <w:szCs w:val="28"/>
        </w:rPr>
        <w:t xml:space="preserve"> этапа</w:t>
      </w:r>
      <w:r>
        <w:rPr>
          <w:sz w:val="28"/>
          <w:szCs w:val="28"/>
        </w:rPr>
        <w:t>х</w:t>
      </w:r>
      <w:r w:rsidRPr="00C616C3">
        <w:rPr>
          <w:sz w:val="28"/>
          <w:szCs w:val="28"/>
        </w:rPr>
        <w:t>:</w:t>
      </w:r>
      <w:r w:rsidRPr="00C616C3">
        <w:rPr>
          <w:sz w:val="28"/>
          <w:szCs w:val="28"/>
        </w:rPr>
        <w:br/>
        <w:t>1.    Первичная педагогическая диагностика.</w:t>
      </w:r>
      <w:r w:rsidRPr="00C616C3">
        <w:rPr>
          <w:sz w:val="28"/>
          <w:szCs w:val="28"/>
        </w:rPr>
        <w:br/>
        <w:t>2.    Текущая диагностика по разделам образовательной программы.</w:t>
      </w:r>
      <w:r w:rsidRPr="00C616C3">
        <w:rPr>
          <w:sz w:val="28"/>
          <w:szCs w:val="28"/>
        </w:rPr>
        <w:br/>
        <w:t>3.    Итоговая аттестация за первое полугодие.</w:t>
      </w:r>
      <w:r w:rsidRPr="00C616C3">
        <w:rPr>
          <w:sz w:val="28"/>
          <w:szCs w:val="28"/>
        </w:rPr>
        <w:br/>
        <w:t>4.    Итоговая аттестация за учебный год.</w:t>
      </w:r>
      <w:r w:rsidRPr="00C616C3">
        <w:rPr>
          <w:sz w:val="28"/>
          <w:szCs w:val="28"/>
        </w:rPr>
        <w:br/>
        <w:t>5.    Диагностика достижений.</w:t>
      </w:r>
      <w:r w:rsidRPr="00C616C3">
        <w:rPr>
          <w:sz w:val="28"/>
          <w:szCs w:val="28"/>
        </w:rPr>
        <w:br/>
        <w:t>   </w:t>
      </w:r>
      <w:r>
        <w:rPr>
          <w:sz w:val="28"/>
          <w:szCs w:val="28"/>
        </w:rPr>
        <w:t xml:space="preserve">  </w:t>
      </w:r>
      <w:r w:rsidRPr="00C616C3">
        <w:rPr>
          <w:sz w:val="28"/>
          <w:szCs w:val="28"/>
        </w:rPr>
        <w:t xml:space="preserve"> Ежегодно в начале первой четверти перед началом реализации образовательной программы среди обучающихся первого года обучения руководители творческих объединений всех направленностей проводят первичную педагогическую диагностику. Результаты диагностики позволяют определить количество обучающихся без багажа знаний, с частичным и полным  запасом определённых знаний, с целью планирования и корректировки дальнейшей образовательной деятельности непосредственно с данной группой детей.</w:t>
      </w:r>
      <w:r w:rsidRPr="00C616C3">
        <w:rPr>
          <w:sz w:val="28"/>
          <w:szCs w:val="28"/>
        </w:rPr>
        <w:br/>
        <w:t xml:space="preserve">   </w:t>
      </w:r>
      <w:r>
        <w:rPr>
          <w:sz w:val="28"/>
          <w:szCs w:val="28"/>
        </w:rPr>
        <w:t xml:space="preserve">   </w:t>
      </w:r>
      <w:r w:rsidRPr="00C616C3">
        <w:rPr>
          <w:sz w:val="28"/>
          <w:szCs w:val="28"/>
        </w:rPr>
        <w:t xml:space="preserve">Далее с целью получения представления об уровне подготовки всех воспитанников учреждения  первого года обучения в общую таблицу заполняются  полученные данные по всем группам, на основании которых </w:t>
      </w:r>
      <w:r>
        <w:rPr>
          <w:sz w:val="28"/>
          <w:szCs w:val="28"/>
        </w:rPr>
        <w:t>секретарем</w:t>
      </w:r>
      <w:r w:rsidRPr="00C616C3">
        <w:rPr>
          <w:sz w:val="28"/>
          <w:szCs w:val="28"/>
        </w:rPr>
        <w:t xml:space="preserve"> вносятся  предложения  руководителям творческих объединений по корректировки в образовательной деятельности с определенной категорией воспитанников.</w:t>
      </w:r>
      <w:r w:rsidRPr="00C616C3">
        <w:rPr>
          <w:sz w:val="28"/>
          <w:szCs w:val="28"/>
        </w:rPr>
        <w:br/>
        <w:t xml:space="preserve">  </w:t>
      </w:r>
      <w:r>
        <w:rPr>
          <w:sz w:val="28"/>
          <w:szCs w:val="28"/>
        </w:rPr>
        <w:t xml:space="preserve">   </w:t>
      </w:r>
      <w:r w:rsidRPr="00C616C3">
        <w:rPr>
          <w:sz w:val="28"/>
          <w:szCs w:val="28"/>
        </w:rPr>
        <w:t>В течение учебного года в период реализации образовательной программы проводится текущая диагностика, где  каждым педагогам заполняется таблица «Качественная оценка работы по темам образовательной програм</w:t>
      </w:r>
      <w:r>
        <w:rPr>
          <w:sz w:val="28"/>
          <w:szCs w:val="28"/>
        </w:rPr>
        <w:t>мы</w:t>
      </w:r>
      <w:r w:rsidRPr="00C616C3">
        <w:rPr>
          <w:sz w:val="28"/>
          <w:szCs w:val="28"/>
        </w:rPr>
        <w:t>..», в которой на основании разработанных по программе критериев (высокий, средний, низкий) и тестовых заданий отслеживается уровень ЗУН по разделам  программы.</w:t>
      </w:r>
      <w:r w:rsidRPr="00C616C3">
        <w:rPr>
          <w:sz w:val="28"/>
          <w:szCs w:val="28"/>
        </w:rPr>
        <w:br/>
        <w:t>    Итоговая аттестация во</w:t>
      </w:r>
      <w:r>
        <w:rPr>
          <w:sz w:val="28"/>
          <w:szCs w:val="28"/>
        </w:rPr>
        <w:t>спитанников МКОУ ДО « ДДТ»</w:t>
      </w:r>
      <w:r w:rsidRPr="00C616C3">
        <w:rPr>
          <w:sz w:val="28"/>
          <w:szCs w:val="28"/>
        </w:rPr>
        <w:t>проводится один раз в полугодие и рассматривается педагогом как неотъемлемая часть образовательного процесса, так как позволяет всем его участникам оценить реальную результативность их совместной творческой деятельности.</w:t>
      </w:r>
      <w:r w:rsidRPr="00C616C3">
        <w:rPr>
          <w:sz w:val="28"/>
          <w:szCs w:val="28"/>
        </w:rPr>
        <w:br/>
        <w:t>   Цель итоговой аттестации – выявление уровня развития способностей, знаний умений, навыков и личностных качеств ребенка и их соответствия прогнозируемым результатам образовательной программы.</w:t>
      </w:r>
      <w:r w:rsidRPr="00C616C3">
        <w:rPr>
          <w:sz w:val="28"/>
          <w:szCs w:val="28"/>
        </w:rPr>
        <w:br/>
        <w:t>  Задачи итоговой аттестации:</w:t>
      </w:r>
      <w:r w:rsidRPr="00C616C3">
        <w:rPr>
          <w:sz w:val="28"/>
          <w:szCs w:val="28"/>
        </w:rPr>
        <w:br/>
        <w:t>•    определять уровень теоретической подготовки воспитанников в конкретной образовательной области;</w:t>
      </w:r>
      <w:r w:rsidRPr="00C616C3">
        <w:rPr>
          <w:sz w:val="28"/>
          <w:szCs w:val="28"/>
        </w:rPr>
        <w:br/>
        <w:t>•    выявлять степень сформированности практических умений и навыков детей в выбранном ими виде творческой деятельности;</w:t>
      </w:r>
      <w:r w:rsidRPr="00C616C3">
        <w:rPr>
          <w:sz w:val="28"/>
          <w:szCs w:val="28"/>
        </w:rPr>
        <w:br/>
        <w:t>•    проанализировать полноту реализации образовательной программы детского объединения;</w:t>
      </w:r>
      <w:r w:rsidRPr="00C616C3">
        <w:rPr>
          <w:sz w:val="28"/>
          <w:szCs w:val="28"/>
        </w:rPr>
        <w:br/>
        <w:t>•    выявлять причины, способствующие или препятствующие полноценной реализации образовательной программы;</w:t>
      </w:r>
      <w:r w:rsidRPr="00C616C3">
        <w:rPr>
          <w:sz w:val="28"/>
          <w:szCs w:val="28"/>
        </w:rPr>
        <w:br/>
        <w:t>•    вносить необходимые коррективы в содержание и методику образовательной деятельности детского объединения.</w:t>
      </w:r>
      <w:r w:rsidRPr="00C616C3">
        <w:rPr>
          <w:sz w:val="28"/>
          <w:szCs w:val="28"/>
        </w:rPr>
        <w:br/>
        <w:t>    В образовательном процессе детского объединения итоговая аттестация выполняет целый ряд функций:</w:t>
      </w:r>
      <w:r w:rsidRPr="00C616C3">
        <w:rPr>
          <w:sz w:val="28"/>
          <w:szCs w:val="28"/>
        </w:rPr>
        <w:br/>
        <w:t>•    учебную - создание дополнительных условий для обобщения и осмысления воспитанником полученных теоретических и практических знаний, умений и навыков;</w:t>
      </w:r>
      <w:r w:rsidRPr="00C616C3">
        <w:rPr>
          <w:sz w:val="28"/>
          <w:szCs w:val="28"/>
        </w:rPr>
        <w:br/>
        <w:t>•    воспитательную - стимул к расширению познавательных интересов и потребностей ребенка;</w:t>
      </w:r>
      <w:r w:rsidRPr="00C616C3">
        <w:rPr>
          <w:sz w:val="28"/>
          <w:szCs w:val="28"/>
        </w:rPr>
        <w:br/>
        <w:t>•    развивающую - осознание детьми  уровня их актуального развития и определение перспективы;</w:t>
      </w:r>
      <w:r w:rsidRPr="00C616C3">
        <w:rPr>
          <w:sz w:val="28"/>
          <w:szCs w:val="28"/>
        </w:rPr>
        <w:br/>
        <w:t>•    коррекционную - своевременное выявление и устранение педагогом  объективных и субъективных недостатков учебно-воспитательного процесса;</w:t>
      </w:r>
      <w:r w:rsidRPr="00C616C3">
        <w:rPr>
          <w:sz w:val="28"/>
          <w:szCs w:val="28"/>
        </w:rPr>
        <w:br/>
        <w:t>•    социально-психологическую - возможность пережить каждым воспитанников «ситуации успеха».</w:t>
      </w:r>
      <w:r w:rsidRPr="00C616C3">
        <w:rPr>
          <w:sz w:val="28"/>
          <w:szCs w:val="28"/>
        </w:rPr>
        <w:br/>
        <w:t xml:space="preserve">   </w:t>
      </w:r>
      <w:r>
        <w:rPr>
          <w:sz w:val="28"/>
          <w:szCs w:val="28"/>
        </w:rPr>
        <w:t xml:space="preserve">    </w:t>
      </w:r>
      <w:r w:rsidRPr="00C616C3">
        <w:rPr>
          <w:sz w:val="28"/>
          <w:szCs w:val="28"/>
        </w:rPr>
        <w:t xml:space="preserve">Педагогами  используются разнообразные формы проведения итоговой аттестации: экзамен, тестирование, концертное выступление, </w:t>
      </w:r>
      <w:r>
        <w:rPr>
          <w:sz w:val="28"/>
          <w:szCs w:val="28"/>
        </w:rPr>
        <w:t>конкурсы.</w:t>
      </w:r>
      <w:r w:rsidRPr="00C616C3">
        <w:rPr>
          <w:sz w:val="28"/>
          <w:szCs w:val="28"/>
        </w:rPr>
        <w:br/>
        <w:t> </w:t>
      </w:r>
      <w:r>
        <w:rPr>
          <w:sz w:val="28"/>
          <w:szCs w:val="28"/>
        </w:rPr>
        <w:t xml:space="preserve">   </w:t>
      </w:r>
      <w:r w:rsidRPr="00C616C3">
        <w:rPr>
          <w:sz w:val="28"/>
          <w:szCs w:val="28"/>
        </w:rPr>
        <w:t xml:space="preserve"> Программа итоговой аттестации в учреждении содержит:</w:t>
      </w:r>
      <w:r w:rsidRPr="00C616C3">
        <w:rPr>
          <w:sz w:val="28"/>
          <w:szCs w:val="28"/>
        </w:rPr>
        <w:br/>
        <w:t>•    критерии умений и навыков по 5 бальной шкале в каждой образовательной программе;</w:t>
      </w:r>
      <w:r w:rsidRPr="00C616C3">
        <w:rPr>
          <w:sz w:val="28"/>
          <w:szCs w:val="28"/>
        </w:rPr>
        <w:br/>
        <w:t>•    методику проверки теоретических знаний воспитанников, их практических умений и навыков в рамках образовательной программы.</w:t>
      </w:r>
      <w:r w:rsidRPr="00C616C3">
        <w:rPr>
          <w:sz w:val="28"/>
          <w:szCs w:val="28"/>
        </w:rPr>
        <w:br/>
        <w:t>   Содержание программы итоговой аттестации определяется педагогом на основании содержания образовательной программы и в соответствии с ее прогнозируемыми результатами.</w:t>
      </w:r>
      <w:r w:rsidRPr="00C616C3">
        <w:rPr>
          <w:sz w:val="28"/>
          <w:szCs w:val="28"/>
        </w:rPr>
        <w:br/>
      </w:r>
    </w:p>
    <w:p w:rsidR="00214E18" w:rsidRDefault="00214E18" w:rsidP="00FA511D">
      <w:pPr>
        <w:pStyle w:val="NormalWeb"/>
        <w:shd w:val="clear" w:color="auto" w:fill="FFFFFF"/>
        <w:spacing w:before="225" w:beforeAutospacing="0" w:after="225" w:afterAutospacing="0" w:line="300" w:lineRule="atLeast"/>
        <w:rPr>
          <w:sz w:val="28"/>
          <w:szCs w:val="28"/>
        </w:rPr>
      </w:pPr>
      <w:r w:rsidRPr="00C616C3">
        <w:rPr>
          <w:sz w:val="28"/>
          <w:szCs w:val="28"/>
        </w:rPr>
        <w:t>Для проведения итоговой аттестации воспитанников формируется аттестационная комиссия, в состав которой входят представители администрации образовате</w:t>
      </w:r>
      <w:r>
        <w:rPr>
          <w:sz w:val="28"/>
          <w:szCs w:val="28"/>
        </w:rPr>
        <w:t>льного учреждения, руководитель объединения.</w:t>
      </w:r>
      <w:r w:rsidRPr="00C616C3">
        <w:rPr>
          <w:sz w:val="28"/>
          <w:szCs w:val="28"/>
        </w:rPr>
        <w:br/>
        <w:t>Критерии оценки уровня теоретической подготовки воспитанников:</w:t>
      </w:r>
      <w:r w:rsidRPr="00C616C3">
        <w:rPr>
          <w:sz w:val="28"/>
          <w:szCs w:val="28"/>
        </w:rPr>
        <w:br/>
        <w:t>•    соответствие уровня теоретических знаний программным требованиям;</w:t>
      </w:r>
      <w:r w:rsidRPr="00C616C3">
        <w:rPr>
          <w:sz w:val="28"/>
          <w:szCs w:val="28"/>
        </w:rPr>
        <w:br/>
        <w:t xml:space="preserve">•    соответствие уровня </w:t>
      </w:r>
      <w:r>
        <w:rPr>
          <w:sz w:val="28"/>
          <w:szCs w:val="28"/>
        </w:rPr>
        <w:t>практических</w:t>
      </w:r>
      <w:r w:rsidRPr="00C616C3">
        <w:rPr>
          <w:sz w:val="28"/>
          <w:szCs w:val="28"/>
        </w:rPr>
        <w:t xml:space="preserve"> знаний программным требованиям;</w:t>
      </w:r>
      <w:r w:rsidRPr="00C616C3">
        <w:rPr>
          <w:sz w:val="28"/>
          <w:szCs w:val="28"/>
        </w:rPr>
        <w:br/>
        <w:t>•    свобода восприятия теоретической информации;</w:t>
      </w:r>
      <w:r w:rsidRPr="00C616C3">
        <w:rPr>
          <w:sz w:val="28"/>
          <w:szCs w:val="28"/>
        </w:rPr>
        <w:br/>
      </w:r>
      <w:r w:rsidRPr="00C616C3">
        <w:rPr>
          <w:sz w:val="28"/>
          <w:szCs w:val="28"/>
        </w:rPr>
        <w:br/>
      </w:r>
      <w:r>
        <w:rPr>
          <w:sz w:val="28"/>
          <w:szCs w:val="28"/>
        </w:rPr>
        <w:t xml:space="preserve">      </w:t>
      </w:r>
      <w:r w:rsidRPr="00C616C3">
        <w:rPr>
          <w:sz w:val="28"/>
          <w:szCs w:val="28"/>
        </w:rPr>
        <w:t>Критерии оценки уровня практической подготовки воспитанников:</w:t>
      </w:r>
      <w:r w:rsidRPr="00C616C3">
        <w:rPr>
          <w:sz w:val="28"/>
          <w:szCs w:val="28"/>
        </w:rPr>
        <w:br/>
        <w:t>•    соответствие уровня развития практических умений и навыков программным требованиям;</w:t>
      </w:r>
      <w:r w:rsidRPr="00C616C3">
        <w:rPr>
          <w:sz w:val="28"/>
          <w:szCs w:val="28"/>
        </w:rPr>
        <w:br/>
        <w:t>•    качество выполнения практического задания;</w:t>
      </w:r>
      <w:r w:rsidRPr="00C616C3">
        <w:rPr>
          <w:sz w:val="28"/>
          <w:szCs w:val="28"/>
        </w:rPr>
        <w:br/>
        <w:t>Критерии оценки уровня развития и воспитанности детей:</w:t>
      </w:r>
      <w:r w:rsidRPr="00C616C3">
        <w:rPr>
          <w:sz w:val="28"/>
          <w:szCs w:val="28"/>
        </w:rPr>
        <w:br/>
        <w:t>•    культура поведения</w:t>
      </w:r>
      <w:r>
        <w:rPr>
          <w:sz w:val="28"/>
          <w:szCs w:val="28"/>
        </w:rPr>
        <w:t xml:space="preserve"> в пении и на сцене</w:t>
      </w:r>
      <w:r w:rsidRPr="00C616C3">
        <w:rPr>
          <w:sz w:val="28"/>
          <w:szCs w:val="28"/>
        </w:rPr>
        <w:t>;</w:t>
      </w:r>
      <w:r w:rsidRPr="00C616C3">
        <w:rPr>
          <w:sz w:val="28"/>
          <w:szCs w:val="28"/>
        </w:rPr>
        <w:br/>
        <w:t>•    культура организации своей практической деятельности;</w:t>
      </w:r>
      <w:r w:rsidRPr="00C616C3">
        <w:rPr>
          <w:sz w:val="28"/>
          <w:szCs w:val="28"/>
        </w:rPr>
        <w:br/>
        <w:t>•    творческое отношение к выполнению практического задания;</w:t>
      </w:r>
      <w:r w:rsidRPr="00C616C3">
        <w:rPr>
          <w:sz w:val="28"/>
          <w:szCs w:val="28"/>
        </w:rPr>
        <w:br/>
        <w:t xml:space="preserve">•    </w:t>
      </w:r>
      <w:r>
        <w:rPr>
          <w:sz w:val="28"/>
          <w:szCs w:val="28"/>
        </w:rPr>
        <w:t>артистизм</w:t>
      </w:r>
      <w:r w:rsidRPr="00C616C3">
        <w:rPr>
          <w:sz w:val="28"/>
          <w:szCs w:val="28"/>
        </w:rPr>
        <w:t xml:space="preserve"> и развитость </w:t>
      </w:r>
      <w:r>
        <w:rPr>
          <w:sz w:val="28"/>
          <w:szCs w:val="28"/>
        </w:rPr>
        <w:t>вокальных</w:t>
      </w:r>
      <w:r w:rsidRPr="00C616C3">
        <w:rPr>
          <w:sz w:val="28"/>
          <w:szCs w:val="28"/>
        </w:rPr>
        <w:t xml:space="preserve"> способностей;</w:t>
      </w:r>
    </w:p>
    <w:p w:rsidR="00214E18" w:rsidRPr="00C616C3" w:rsidRDefault="00214E18" w:rsidP="00542771">
      <w:pPr>
        <w:pStyle w:val="NormalWeb"/>
        <w:shd w:val="clear" w:color="auto" w:fill="FFFFFF"/>
        <w:spacing w:before="225" w:beforeAutospacing="0" w:after="225" w:afterAutospacing="0" w:line="300" w:lineRule="atLeast"/>
        <w:ind w:firstLine="708"/>
        <w:rPr>
          <w:rFonts w:ascii="Trebuchet MS" w:hAnsi="Trebuchet MS"/>
          <w:sz w:val="28"/>
          <w:szCs w:val="28"/>
        </w:rPr>
      </w:pPr>
      <w:r w:rsidRPr="00C616C3">
        <w:rPr>
          <w:sz w:val="28"/>
          <w:szCs w:val="28"/>
        </w:rPr>
        <w:t>Результаты итоговой аттестации воспитанников должны оцениваться таким образом, чтобы можно было определить:</w:t>
      </w:r>
      <w:r w:rsidRPr="00C616C3">
        <w:rPr>
          <w:sz w:val="28"/>
          <w:szCs w:val="28"/>
        </w:rPr>
        <w:br/>
        <w:t>•    насколько достигнуты прогнозируемые результаты программы каждым ребенком;</w:t>
      </w:r>
      <w:r w:rsidRPr="00C616C3">
        <w:rPr>
          <w:sz w:val="28"/>
          <w:szCs w:val="28"/>
        </w:rPr>
        <w:br/>
        <w:t>•    полноту выполнения образовательной программы;</w:t>
      </w:r>
      <w:r w:rsidRPr="00C616C3">
        <w:rPr>
          <w:sz w:val="28"/>
          <w:szCs w:val="28"/>
        </w:rPr>
        <w:br/>
        <w:t>•    обоснованность перевода воспитанника на следующий этап или год обучения;</w:t>
      </w:r>
      <w:r w:rsidRPr="00C616C3">
        <w:rPr>
          <w:sz w:val="28"/>
          <w:szCs w:val="28"/>
        </w:rPr>
        <w:br/>
        <w:t>•    результативность самостоятельной деятельности ребенка в течение всего учебного года.</w:t>
      </w:r>
      <w:r w:rsidRPr="00C616C3">
        <w:rPr>
          <w:sz w:val="28"/>
          <w:szCs w:val="28"/>
        </w:rPr>
        <w:br/>
        <w:t xml:space="preserve">   Результаты </w:t>
      </w:r>
      <w:r>
        <w:rPr>
          <w:sz w:val="28"/>
          <w:szCs w:val="28"/>
        </w:rPr>
        <w:t xml:space="preserve">аттестации фиксируются в срезе знаний ЗУН и </w:t>
      </w:r>
      <w:r w:rsidRPr="00C616C3">
        <w:rPr>
          <w:sz w:val="28"/>
          <w:szCs w:val="28"/>
        </w:rPr>
        <w:t xml:space="preserve">является одним из документов отчетности и хранится у </w:t>
      </w:r>
      <w:r>
        <w:rPr>
          <w:sz w:val="28"/>
          <w:szCs w:val="28"/>
        </w:rPr>
        <w:t>каждого педагога в личной папке</w:t>
      </w:r>
      <w:r w:rsidRPr="00C616C3">
        <w:rPr>
          <w:sz w:val="28"/>
          <w:szCs w:val="28"/>
        </w:rPr>
        <w:t>.</w:t>
      </w:r>
      <w:r w:rsidRPr="00C616C3">
        <w:rPr>
          <w:sz w:val="28"/>
          <w:szCs w:val="28"/>
        </w:rPr>
        <w:br/>
        <w:t>  </w:t>
      </w:r>
      <w:r w:rsidRPr="00C616C3">
        <w:rPr>
          <w:sz w:val="28"/>
          <w:szCs w:val="28"/>
        </w:rPr>
        <w:br/>
      </w:r>
      <w:r>
        <w:rPr>
          <w:sz w:val="28"/>
          <w:szCs w:val="28"/>
        </w:rPr>
        <w:t xml:space="preserve">                    </w:t>
      </w:r>
      <w:r w:rsidRPr="00C616C3">
        <w:rPr>
          <w:sz w:val="28"/>
          <w:szCs w:val="28"/>
        </w:rPr>
        <w:t> Диагностика достижений.</w:t>
      </w:r>
      <w:r w:rsidRPr="00C616C3">
        <w:rPr>
          <w:sz w:val="28"/>
          <w:szCs w:val="28"/>
        </w:rPr>
        <w:br/>
        <w:t> </w:t>
      </w:r>
      <w:r>
        <w:rPr>
          <w:sz w:val="28"/>
          <w:szCs w:val="28"/>
        </w:rPr>
        <w:t xml:space="preserve">        </w:t>
      </w:r>
      <w:r w:rsidRPr="00C616C3">
        <w:rPr>
          <w:sz w:val="28"/>
          <w:szCs w:val="28"/>
        </w:rPr>
        <w:t xml:space="preserve"> Основным критерием успешности как объедин</w:t>
      </w:r>
      <w:r>
        <w:rPr>
          <w:sz w:val="28"/>
          <w:szCs w:val="28"/>
        </w:rPr>
        <w:t>ения</w:t>
      </w:r>
      <w:r w:rsidRPr="009E69D8">
        <w:rPr>
          <w:sz w:val="28"/>
          <w:szCs w:val="28"/>
        </w:rPr>
        <w:t xml:space="preserve"> </w:t>
      </w:r>
      <w:r>
        <w:rPr>
          <w:sz w:val="28"/>
          <w:szCs w:val="28"/>
        </w:rPr>
        <w:t>МКОУ ДО « ДДТ»</w:t>
      </w:r>
      <w:r w:rsidRPr="00C616C3">
        <w:rPr>
          <w:sz w:val="28"/>
          <w:szCs w:val="28"/>
        </w:rPr>
        <w:t xml:space="preserve"> в целом, так</w:t>
      </w:r>
      <w:r>
        <w:rPr>
          <w:sz w:val="28"/>
          <w:szCs w:val="28"/>
        </w:rPr>
        <w:t xml:space="preserve"> и отдельного воспитанника в </w:t>
      </w:r>
      <w:r w:rsidRPr="00C616C3">
        <w:rPr>
          <w:sz w:val="28"/>
          <w:szCs w:val="28"/>
        </w:rPr>
        <w:t>выступает «сфера достижений», т.е. участие воспитанников в</w:t>
      </w:r>
      <w:r>
        <w:rPr>
          <w:sz w:val="28"/>
          <w:szCs w:val="28"/>
        </w:rPr>
        <w:t>о всех районных, республиканских вокальных конкурсах с последующим присвоении призовых мест, а так же в мероприятиях, проводимых внутри организации.</w:t>
      </w:r>
      <w:r w:rsidRPr="00C616C3">
        <w:rPr>
          <w:sz w:val="28"/>
          <w:szCs w:val="28"/>
        </w:rPr>
        <w:t xml:space="preserve">  </w:t>
      </w:r>
      <w:r w:rsidRPr="00C616C3">
        <w:rPr>
          <w:sz w:val="28"/>
          <w:szCs w:val="28"/>
        </w:rPr>
        <w:br/>
        <w:t>   Имея результаты участия, за несколько лет, можно отсмотреть динамику или прирост результатов воспитанников.</w:t>
      </w:r>
      <w:r w:rsidRPr="00C616C3">
        <w:rPr>
          <w:sz w:val="28"/>
          <w:szCs w:val="28"/>
        </w:rPr>
        <w:br/>
        <w:t>    Все диагностические материалы самостоятельно подбираются каждым педагогом учреждения к своей образовательной программе. На основании проведенных мониторинговых исследований каждый педагог имеет возможность:</w:t>
      </w:r>
      <w:r w:rsidRPr="00C616C3">
        <w:rPr>
          <w:sz w:val="28"/>
          <w:szCs w:val="28"/>
        </w:rPr>
        <w:br/>
        <w:t>•    увидеть базовые ЗУН детей, впервые пришедших в творческое объединение и, оттолкнувшись от ближайшей зоны их  развития, скорректировать образовательный процесс;</w:t>
      </w:r>
      <w:r w:rsidRPr="00C616C3">
        <w:rPr>
          <w:sz w:val="28"/>
          <w:szCs w:val="28"/>
        </w:rPr>
        <w:br/>
        <w:t>•    ежегодно в течение учебного года при реализации образовательной программы отслеживать эффективность используемых форм, методов и приёмов    на уровень образовательных результатов и развития творческих способностей;</w:t>
      </w:r>
      <w:r w:rsidRPr="00C616C3">
        <w:rPr>
          <w:sz w:val="28"/>
          <w:szCs w:val="28"/>
        </w:rPr>
        <w:br/>
        <w:t>•    выявить одарённых детей и подобрать соответствующие методы обучения и поддержки мотивации для менее одарённых воспитанников в определенной направленности;</w:t>
      </w:r>
      <w:r w:rsidRPr="00C616C3">
        <w:rPr>
          <w:sz w:val="28"/>
          <w:szCs w:val="28"/>
        </w:rPr>
        <w:br/>
        <w:t>•    выявить уровень заинтересованности воспитанников в процессе усвоения ЗУН;</w:t>
      </w:r>
      <w:r w:rsidRPr="00C616C3">
        <w:rPr>
          <w:sz w:val="28"/>
          <w:szCs w:val="28"/>
        </w:rPr>
        <w:br/>
        <w:t>•    иметь основания для перевода обучающихся на следующий уровень обучения.</w:t>
      </w:r>
      <w:r w:rsidRPr="00C616C3">
        <w:rPr>
          <w:sz w:val="28"/>
          <w:szCs w:val="28"/>
        </w:rPr>
        <w:br/>
      </w:r>
      <w:r>
        <w:rPr>
          <w:sz w:val="28"/>
          <w:szCs w:val="28"/>
        </w:rPr>
        <w:t xml:space="preserve">      </w:t>
      </w:r>
      <w:r w:rsidRPr="00C616C3">
        <w:rPr>
          <w:sz w:val="28"/>
          <w:szCs w:val="28"/>
        </w:rPr>
        <w:t>Обучающиеся, успешно прошедшие итоговую аттестацию либо переводятся на следующий учебный год либо становятся выпускниками в зависимости от реализации образовательной программы.. Обучающиеся, показавшие неудовлетворительные знания и умения, могут по желанию продолжить обучение в</w:t>
      </w:r>
      <w:r w:rsidRPr="009E69D8">
        <w:rPr>
          <w:sz w:val="28"/>
          <w:szCs w:val="28"/>
        </w:rPr>
        <w:t xml:space="preserve"> </w:t>
      </w:r>
      <w:r>
        <w:rPr>
          <w:sz w:val="28"/>
          <w:szCs w:val="28"/>
        </w:rPr>
        <w:t>МКОУ ДО « ДДТ»</w:t>
      </w:r>
      <w:r w:rsidRPr="00C616C3">
        <w:rPr>
          <w:sz w:val="28"/>
          <w:szCs w:val="28"/>
        </w:rPr>
        <w:t xml:space="preserve"> на том же этапе обучения, но в составе другой учебной группы.</w:t>
      </w:r>
      <w:r w:rsidRPr="00C616C3">
        <w:rPr>
          <w:sz w:val="28"/>
          <w:szCs w:val="28"/>
        </w:rPr>
        <w:br/>
        <w:t>    Полученные данные являются основанием для оценки эффективности деятельности педагогов и принятия управленческих решений.</w:t>
      </w:r>
      <w:r w:rsidRPr="00C616C3">
        <w:rPr>
          <w:sz w:val="28"/>
          <w:szCs w:val="28"/>
        </w:rPr>
        <w:br/>
        <w:t xml:space="preserve">  </w:t>
      </w:r>
      <w:r>
        <w:rPr>
          <w:sz w:val="28"/>
          <w:szCs w:val="28"/>
        </w:rPr>
        <w:t xml:space="preserve">  </w:t>
      </w:r>
      <w:r w:rsidRPr="00C616C3">
        <w:rPr>
          <w:sz w:val="28"/>
          <w:szCs w:val="28"/>
        </w:rPr>
        <w:t>Таким образом, оценка качества образования в процессе мониторинга включает оценку образовательных результатов, где определяется имеющийся качественный уровень образовательных результатов, выявляются проблемы и ищутся пути их решения, совершенствуется качество образования в учреждении.</w:t>
      </w:r>
    </w:p>
    <w:p w:rsidR="00214E18" w:rsidRPr="00C616C3" w:rsidRDefault="00214E18" w:rsidP="00FA511D">
      <w:pPr>
        <w:rPr>
          <w:sz w:val="28"/>
          <w:szCs w:val="28"/>
        </w:rPr>
      </w:pPr>
    </w:p>
    <w:sectPr w:rsidR="00214E18" w:rsidRPr="00C616C3" w:rsidSect="007568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16C3"/>
    <w:rsid w:val="00177CDE"/>
    <w:rsid w:val="00214E18"/>
    <w:rsid w:val="00483473"/>
    <w:rsid w:val="00542771"/>
    <w:rsid w:val="007568C3"/>
    <w:rsid w:val="00802208"/>
    <w:rsid w:val="00853A6C"/>
    <w:rsid w:val="009B499E"/>
    <w:rsid w:val="009E69D8"/>
    <w:rsid w:val="00A75D43"/>
    <w:rsid w:val="00A91137"/>
    <w:rsid w:val="00AA5266"/>
    <w:rsid w:val="00C616C3"/>
    <w:rsid w:val="00D7537F"/>
    <w:rsid w:val="00FA511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8C3"/>
    <w:rPr>
      <w:sz w:val="24"/>
      <w:szCs w:val="24"/>
    </w:rPr>
  </w:style>
  <w:style w:type="paragraph" w:styleId="Heading1">
    <w:name w:val="heading 1"/>
    <w:basedOn w:val="Normal"/>
    <w:link w:val="Heading1Char"/>
    <w:uiPriority w:val="99"/>
    <w:qFormat/>
    <w:rsid w:val="00FA511D"/>
    <w:pPr>
      <w:spacing w:before="100" w:beforeAutospacing="1" w:after="100" w:afterAutospacing="1"/>
      <w:outlineLvl w:val="0"/>
    </w:pPr>
    <w:rPr>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024"/>
    <w:rPr>
      <w:rFonts w:asciiTheme="majorHAnsi" w:eastAsiaTheme="majorEastAsia" w:hAnsiTheme="majorHAnsi" w:cstheme="majorBidi"/>
      <w:b/>
      <w:bCs/>
      <w:kern w:val="32"/>
      <w:sz w:val="32"/>
      <w:szCs w:val="32"/>
    </w:rPr>
  </w:style>
  <w:style w:type="paragraph" w:styleId="NormalWeb">
    <w:name w:val="Normal (Web)"/>
    <w:basedOn w:val="Normal"/>
    <w:uiPriority w:val="99"/>
    <w:rsid w:val="00C616C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341590460">
      <w:marLeft w:val="0"/>
      <w:marRight w:val="0"/>
      <w:marTop w:val="0"/>
      <w:marBottom w:val="0"/>
      <w:divBdr>
        <w:top w:val="none" w:sz="0" w:space="0" w:color="auto"/>
        <w:left w:val="none" w:sz="0" w:space="0" w:color="auto"/>
        <w:bottom w:val="none" w:sz="0" w:space="0" w:color="auto"/>
        <w:right w:val="none" w:sz="0" w:space="0" w:color="auto"/>
      </w:divBdr>
    </w:div>
    <w:div w:id="13415904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4</Pages>
  <Words>1225</Words>
  <Characters>6984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Мониторинг результатов обучения по дополнительной образовательной программе</dc:title>
  <dc:subject/>
  <dc:creator>admin</dc:creator>
  <cp:keywords/>
  <dc:description/>
  <cp:lastModifiedBy>user</cp:lastModifiedBy>
  <cp:revision>7</cp:revision>
  <dcterms:created xsi:type="dcterms:W3CDTF">2018-05-03T10:51:00Z</dcterms:created>
  <dcterms:modified xsi:type="dcterms:W3CDTF">2018-10-04T11:08:00Z</dcterms:modified>
</cp:coreProperties>
</file>